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jc w:val="center"/>
        <w:rPr>
          <w:rFonts w:ascii="Trebuchet MS" w:cs="Trebuchet MS" w:eastAsia="Trebuchet MS" w:hAnsi="Trebuchet MS"/>
          <w:b w:val="1"/>
          <w:bCs w:val="1"/>
          <w:i w:val="1"/>
          <w:iCs w:val="1"/>
          <w:sz w:val="48"/>
          <w:szCs w:val="4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48"/>
          <w:szCs w:val="48"/>
          <w:rtl w:val="0"/>
        </w:rPr>
        <w:t xml:space="preserve">BASES DEL II CERTAMEN MUSICAL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48"/>
          <w:szCs w:val="48"/>
          <w:rtl w:val="0"/>
        </w:rPr>
        <w:t xml:space="preserve">SANFERFEST 2026</w:t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rFonts w:ascii="Trebuchet MS" w:cs="Trebuchet MS" w:eastAsia="Trebuchet MS" w:hAnsi="Trebuchet MS"/>
          <w:b w:val="1"/>
          <w:bCs w:val="1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Ayuntamiento de San Fernando de Henares. Concejalía de Juventud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1. OBJETO DE LA CONVOCATORIA</w:t>
      </w:r>
    </w:p>
    <w:p w:rsidR="00000000" w:rsidDel="00000000" w:rsidP="00000000" w:rsidRDefault="00000000" w:rsidRPr="00000000" w14:paraId="00000004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El Ayuntamiento de San Fernando de Henares, a través del área de Juventud, convoca el II Certamen musical juvenil “Sanferfest 2026”, dirigido a jóvenes músicos solistas y grupos musicales con el objetivo de fomentar la creatividad artística, la participación juvenil y la música en directo entre la juventud de la Comunidad de Madrid.</w:t>
      </w:r>
    </w:p>
    <w:p w:rsidR="00000000" w:rsidDel="00000000" w:rsidP="00000000" w:rsidRDefault="00000000" w:rsidRPr="00000000" w14:paraId="00000005">
      <w:pPr>
        <w:spacing w:after="16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2. PARTICIPANTES</w:t>
      </w:r>
    </w:p>
    <w:p w:rsidR="00000000" w:rsidDel="00000000" w:rsidP="00000000" w:rsidRDefault="00000000" w:rsidRPr="00000000" w14:paraId="00000007">
      <w:pPr>
        <w:spacing w:after="160" w:lineRule="auto"/>
        <w:rPr>
          <w:rFonts w:ascii="Trebuchet MS" w:cs="Trebuchet MS" w:eastAsia="Trebuchet MS" w:hAnsi="Trebuchet MS"/>
          <w:sz w:val="24"/>
          <w:szCs w:val="24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u w:val="single"/>
          <w:rtl w:val="0"/>
        </w:rPr>
        <w:t xml:space="preserve">Podrán participar: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before="240" w:lineRule="auto"/>
        <w:ind w:left="720" w:hanging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u w:val="single"/>
          <w:rtl w:val="0"/>
        </w:rPr>
        <w:t xml:space="preserve">Solistas o grupos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musicales.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Personas con edades comprendidas entre los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u w:val="single"/>
          <w:rtl w:val="0"/>
        </w:rPr>
        <w:t xml:space="preserve">12 y los 30 años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en la fecha de finalización de inscripción.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u w:val="single"/>
          <w:rtl w:val="0"/>
        </w:rPr>
        <w:t xml:space="preserve">Residentes en la Comunidad de Madrid.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Rule="auto"/>
        <w:rPr>
          <w:rFonts w:ascii="Trebuchet MS" w:cs="Trebuchet MS" w:eastAsia="Trebuchet MS" w:hAnsi="Trebuchet MS"/>
          <w:sz w:val="24"/>
          <w:szCs w:val="24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u w:val="single"/>
          <w:rtl w:val="0"/>
        </w:rPr>
        <w:t xml:space="preserve">En el caso de grupos: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240" w:lineRule="auto"/>
        <w:ind w:left="720" w:hanging="36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El 100 % de sus componentes deberá cumplir el requisito de residencia en la Comunidad de Madrid.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Se deberá designar una persona representante del grupo para las comunicaciones con la organización.</w:t>
      </w:r>
    </w:p>
    <w:p w:rsidR="00000000" w:rsidDel="00000000" w:rsidP="00000000" w:rsidRDefault="00000000" w:rsidRPr="00000000" w14:paraId="0000000F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3. INSCRIPCIONES</w:t>
      </w:r>
    </w:p>
    <w:p w:rsidR="00000000" w:rsidDel="00000000" w:rsidP="00000000" w:rsidRDefault="00000000" w:rsidRPr="00000000" w14:paraId="00000012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Las inscripciones se realizarán exclusivamente de forma online: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before="240" w:lineRule="auto"/>
        <w:ind w:left="720" w:hanging="36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A través de la página web oficial del Ayuntamiento de San Fernando de Henares.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O mediante www.sanferjoven.org.</w:t>
      </w:r>
    </w:p>
    <w:p w:rsidR="00000000" w:rsidDel="00000000" w:rsidP="00000000" w:rsidRDefault="00000000" w:rsidRPr="00000000" w14:paraId="00000015">
      <w:pPr>
        <w:spacing w:after="16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Plazo de inscripción</w:t>
      </w:r>
    </w:p>
    <w:p w:rsidR="00000000" w:rsidDel="00000000" w:rsidP="00000000" w:rsidRDefault="00000000" w:rsidRPr="00000000" w14:paraId="00000019">
      <w:pPr>
        <w:spacing w:after="16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Desde el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u w:val="single"/>
          <w:rtl w:val="0"/>
        </w:rPr>
        <w:t xml:space="preserve">15 de junio de 2026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hasta el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u w:val="single"/>
          <w:rtl w:val="0"/>
        </w:rPr>
        <w:t xml:space="preserve">1 de septiembre de 2026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a las 23:59 horas.</w:t>
      </w:r>
    </w:p>
    <w:p w:rsidR="00000000" w:rsidDel="00000000" w:rsidP="00000000" w:rsidRDefault="00000000" w:rsidRPr="00000000" w14:paraId="0000001A">
      <w:pPr>
        <w:spacing w:after="160" w:lineRule="auto"/>
        <w:jc w:val="both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Rule="auto"/>
        <w:jc w:val="both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4. DOCUMENTACIÓN REQUERIDA</w:t>
      </w:r>
    </w:p>
    <w:p w:rsidR="00000000" w:rsidDel="00000000" w:rsidP="00000000" w:rsidRDefault="00000000" w:rsidRPr="00000000" w14:paraId="0000001C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Las personas participantes deberán aportar obligatoriamente: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before="240" w:lineRule="auto"/>
        <w:ind w:left="720" w:hanging="36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Formulario de inscripción debidamente cumplimentado y firmado.</w:t>
      </w:r>
    </w:p>
    <w:p w:rsidR="00000000" w:rsidDel="00000000" w:rsidP="00000000" w:rsidRDefault="00000000" w:rsidRPr="00000000" w14:paraId="0000001E">
      <w:pPr>
        <w:spacing w:after="160" w:lineRule="auto"/>
        <w:ind w:left="360" w:firstLine="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* En caso de menores de edad, firmado por padre, madre o tutor/a legal.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before="240" w:lineRule="auto"/>
        <w:ind w:left="720" w:hanging="36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Copia del DNI/NIE o documento identificativo.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720" w:hanging="36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Un vídeo de muestra mediante: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ind w:left="1440" w:hanging="36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enlace de acceso público (YouTube, Vimeo u otras plataformas), o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ind w:left="1440" w:hanging="36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archivo en formato MP4.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Documento técnico con: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ind w:left="1440" w:hanging="36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necesidades técnicas,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ind w:left="1440" w:hanging="36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rider técnico,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ind w:left="1440" w:hanging="36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backline necesario para la actuación.</w:t>
      </w:r>
    </w:p>
    <w:p w:rsidR="00000000" w:rsidDel="00000000" w:rsidP="00000000" w:rsidRDefault="00000000" w:rsidRPr="00000000" w14:paraId="00000027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La organización podrá solicitar documentación adicional para verificar el cumplimiento de los requisitos.</w:t>
      </w:r>
    </w:p>
    <w:p w:rsidR="00000000" w:rsidDel="00000000" w:rsidP="00000000" w:rsidRDefault="00000000" w:rsidRPr="00000000" w14:paraId="00000028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16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5. SELECCIÓN DE PARTICIPANTES</w:t>
      </w:r>
    </w:p>
    <w:p w:rsidR="00000000" w:rsidDel="00000000" w:rsidP="00000000" w:rsidRDefault="00000000" w:rsidRPr="00000000" w14:paraId="0000002A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Se realizará una fase previa de selección por parte del equipo de Juventud del Ayuntamiento de San Fernando de Henares (serán avisadas el día 10 de septiembre)</w:t>
      </w:r>
    </w:p>
    <w:p w:rsidR="00000000" w:rsidDel="00000000" w:rsidP="00000000" w:rsidRDefault="00000000" w:rsidRPr="00000000" w14:paraId="0000002B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La valoración se realizará exclusivamente sobre los vídeos presentados en la inscripción, teniendo en cuenta criterios de: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before="240" w:lineRule="auto"/>
        <w:ind w:left="720" w:hanging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originalidad,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puesta en escena,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creatividad,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adecuación técnica.</w:t>
      </w:r>
    </w:p>
    <w:p w:rsidR="00000000" w:rsidDel="00000000" w:rsidP="00000000" w:rsidRDefault="00000000" w:rsidRPr="00000000" w14:paraId="00000030">
      <w:pPr>
        <w:spacing w:after="16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Las 10 propuestas seleccionadas actuarán el día del certamen, 25 de septiembre.</w:t>
      </w:r>
    </w:p>
    <w:p w:rsidR="00000000" w:rsidDel="00000000" w:rsidP="00000000" w:rsidRDefault="00000000" w:rsidRPr="00000000" w14:paraId="00000032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0" w:lineRule="auto"/>
        <w:jc w:val="both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6. FECHA Y LUGAR DE CELEBRACIÓN</w:t>
      </w:r>
    </w:p>
    <w:p w:rsidR="00000000" w:rsidDel="00000000" w:rsidP="00000000" w:rsidRDefault="00000000" w:rsidRPr="00000000" w14:paraId="0000003A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La actuación final tendrá lugar el día:</w:t>
      </w:r>
    </w:p>
    <w:p w:rsidR="00000000" w:rsidDel="00000000" w:rsidP="00000000" w:rsidRDefault="00000000" w:rsidRPr="00000000" w14:paraId="0000003B">
      <w:pPr>
        <w:spacing w:after="160" w:lineRule="auto"/>
        <w:jc w:val="both"/>
        <w:rPr>
          <w:rFonts w:ascii="Trebuchet MS" w:cs="Trebuchet MS" w:eastAsia="Trebuchet MS" w:hAnsi="Trebuchet MS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u w:val="single"/>
          <w:rtl w:val="0"/>
        </w:rPr>
        <w:t xml:space="preserve">25 de septiembre de 2026 a partir de las 18h</w:t>
      </w:r>
    </w:p>
    <w:p w:rsidR="00000000" w:rsidDel="00000000" w:rsidP="00000000" w:rsidRDefault="00000000" w:rsidRPr="00000000" w14:paraId="0000003C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en las pistas del Parque Dolores Ibárruri. San Fernando de Henares</w:t>
      </w:r>
    </w:p>
    <w:p w:rsidR="00000000" w:rsidDel="00000000" w:rsidP="00000000" w:rsidRDefault="00000000" w:rsidRPr="00000000" w14:paraId="0000003D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La organización comunicará previamente los horarios de actuación y pruebas de sonido a cada candidatura seleccionada para actuar este día.</w:t>
      </w:r>
    </w:p>
    <w:p w:rsidR="00000000" w:rsidDel="00000000" w:rsidP="00000000" w:rsidRDefault="00000000" w:rsidRPr="00000000" w14:paraId="0000003E">
      <w:pPr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Rule="auto"/>
        <w:jc w:val="both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7. PREMIOS</w:t>
      </w:r>
    </w:p>
    <w:p w:rsidR="00000000" w:rsidDel="00000000" w:rsidP="00000000" w:rsidRDefault="00000000" w:rsidRPr="00000000" w14:paraId="00000040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Se establecen los siguientes premios: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Primer premio: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600 €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Segundo premio: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200 €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ind w:left="720" w:hanging="36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Tercer premio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: Un año de uso de local de ensayo gratis (4 horas a la semana, de lunes a sábado)</w:t>
      </w:r>
    </w:p>
    <w:p w:rsidR="00000000" w:rsidDel="00000000" w:rsidP="00000000" w:rsidRDefault="00000000" w:rsidRPr="00000000" w14:paraId="00000044">
      <w:pPr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Rule="auto"/>
        <w:jc w:val="both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8. SISTEMA DE VOTACIÓN</w:t>
      </w:r>
    </w:p>
    <w:p w:rsidR="00000000" w:rsidDel="00000000" w:rsidP="00000000" w:rsidRDefault="00000000" w:rsidRPr="00000000" w14:paraId="00000046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La elección de las actuaciones ganadoras se realizará mediante votación popular.</w:t>
      </w:r>
    </w:p>
    <w:p w:rsidR="00000000" w:rsidDel="00000000" w:rsidP="00000000" w:rsidRDefault="00000000" w:rsidRPr="00000000" w14:paraId="00000047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El público asistente podrá emitir su voto a través de un sistema digital accesible mediante código QR facilitado por la organización durante el evento.</w:t>
      </w:r>
    </w:p>
    <w:p w:rsidR="00000000" w:rsidDel="00000000" w:rsidP="00000000" w:rsidRDefault="00000000" w:rsidRPr="00000000" w14:paraId="00000048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La organización se reserva el derecho de invalidar votos fraudulentos o duplicados.</w:t>
      </w:r>
    </w:p>
    <w:p w:rsidR="00000000" w:rsidDel="00000000" w:rsidP="00000000" w:rsidRDefault="00000000" w:rsidRPr="00000000" w14:paraId="00000049">
      <w:pPr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160" w:lineRule="auto"/>
        <w:jc w:val="both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9. DERECHOS DE IMAGEN Y SONIDO</w:t>
      </w:r>
    </w:p>
    <w:p w:rsidR="00000000" w:rsidDel="00000000" w:rsidP="00000000" w:rsidRDefault="00000000" w:rsidRPr="00000000" w14:paraId="0000004B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La participación en esta convocatoria implica la autorización expresa al Ayuntamiento de San Fernando de Henares para captar, grabar, reproducir y difundir imágenes, voz y vídeos de las personas participantes durante el desarrollo del concurso y actividades relacionadas.</w:t>
      </w:r>
    </w:p>
    <w:p w:rsidR="00000000" w:rsidDel="00000000" w:rsidP="00000000" w:rsidRDefault="00000000" w:rsidRPr="00000000" w14:paraId="0000004C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Las grabaciones y fotografías podrán ser utilizadas para: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before="240" w:lineRule="auto"/>
        <w:ind w:left="720" w:hanging="36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difusión institucional,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redes sociales,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ind w:left="720" w:hanging="36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página web municipal,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720" w:hanging="36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materiales promocionales,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720" w:hanging="36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medios de comunicación,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720" w:hanging="36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memorias y actividades culturales y juveniles.</w:t>
      </w:r>
    </w:p>
    <w:p w:rsidR="00000000" w:rsidDel="00000000" w:rsidP="00000000" w:rsidRDefault="00000000" w:rsidRPr="00000000" w14:paraId="00000053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Todo ello conforme a: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before="240" w:lineRule="auto"/>
        <w:ind w:left="720" w:hanging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la Ley Orgánica 1/1982, de 5 de mayo, sobre protección civil del derecho al honor, a la intimidad personal y familiar y a la propia imagen,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ind w:left="720" w:hanging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el Reglamento (UE) 2016/679 del Parlamento Europeo y del Consejo (RGPD),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ind w:left="720" w:hanging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y la Ley Orgánica 3/2018, de Protección de Datos Personales y garantía de los derechos digitales.</w:t>
      </w:r>
    </w:p>
    <w:p w:rsidR="00000000" w:rsidDel="00000000" w:rsidP="00000000" w:rsidRDefault="00000000" w:rsidRPr="00000000" w14:paraId="00000058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En el caso de participantes menores de edad, dicha autorización deberá ser firmada por padre, madre o tutor/a legal.</w:t>
      </w:r>
    </w:p>
    <w:p w:rsidR="00000000" w:rsidDel="00000000" w:rsidP="00000000" w:rsidRDefault="00000000" w:rsidRPr="00000000" w14:paraId="00000059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6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10. ACEPTACIÓN DE LAS BASES</w:t>
      </w:r>
    </w:p>
    <w:p w:rsidR="00000000" w:rsidDel="00000000" w:rsidP="00000000" w:rsidRDefault="00000000" w:rsidRPr="00000000" w14:paraId="0000005B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La participación en esta convocatoria implica la aceptación íntegra de las presentes bases.</w:t>
      </w:r>
    </w:p>
    <w:p w:rsidR="00000000" w:rsidDel="00000000" w:rsidP="00000000" w:rsidRDefault="00000000" w:rsidRPr="00000000" w14:paraId="0000005C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La organización resolverá cualquier cuestión no prevista en estas bases.</w:t>
      </w:r>
    </w:p>
    <w:p w:rsidR="00000000" w:rsidDel="00000000" w:rsidP="00000000" w:rsidRDefault="00000000" w:rsidRPr="00000000" w14:paraId="0000005D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after="16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11. MODIFICACIÓN Y CANCELACIÓN</w:t>
      </w:r>
    </w:p>
    <w:p w:rsidR="00000000" w:rsidDel="00000000" w:rsidP="00000000" w:rsidRDefault="00000000" w:rsidRPr="00000000" w14:paraId="0000005F">
      <w:pPr>
        <w:spacing w:after="1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La organización se reserva el derecho de modificar aspectos organizativos del concurso o suspenderlo por causas justificadas o de fuerza mayor, comprometiéndose a comunicar cualquier cambio a las personas participantes a través de los canales oficiales.</w:t>
      </w:r>
    </w:p>
    <w:p w:rsidR="00000000" w:rsidDel="00000000" w:rsidP="00000000" w:rsidRDefault="00000000" w:rsidRPr="00000000" w14:paraId="00000060">
      <w:pPr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Fdo. Concejala de Juventud. Ayuntamiento de San Fernando de Henares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jc w:val="center"/>
      <w:rPr/>
    </w:pPr>
    <w:r w:rsidDel="00000000" w:rsidR="00000000" w:rsidRPr="00000000">
      <w:rPr>
        <w:rtl w:val="0"/>
      </w:rPr>
      <w:t xml:space="preserve">Concejalía de juventud  91 669 24 01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www.sanferjoven.org</w:t>
      </w:r>
    </w:hyperlink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65">
    <w:pPr>
      <w:jc w:val="center"/>
      <w:rPr/>
    </w:pPr>
    <w:r w:rsidDel="00000000" w:rsidR="00000000" w:rsidRPr="00000000">
      <w:rPr>
        <w:rtl w:val="0"/>
      </w:rPr>
      <w:t xml:space="preserve">info.juventud@ayto-sanfernando.com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65246" cy="623888"/>
          <wp:effectExtent b="0" l="0" r="0" t="0"/>
          <wp:docPr id="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5246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</w:t>
    </w:r>
    <w:r w:rsidDel="00000000" w:rsidR="00000000" w:rsidRPr="00000000">
      <w:rPr/>
      <w:drawing>
        <wp:inline distB="114300" distT="114300" distL="114300" distR="114300">
          <wp:extent cx="671513" cy="67151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1513" cy="6715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</w:t>
    </w:r>
    <w:r w:rsidDel="00000000" w:rsidR="00000000" w:rsidRPr="00000000">
      <w:rPr/>
      <w:drawing>
        <wp:inline distB="114300" distT="114300" distL="114300" distR="114300">
          <wp:extent cx="776179" cy="33813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179" cy="3381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anferjoven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AbdnDXqzrDlwoZHlJnsROV3Vw==">CgMxLjA4AHIhMVlZLWg3dXBNTHlrOGdscEs1bGJWaHNzcndaYUJJNUlJ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